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62" w:rsidRDefault="00B35F62" w:rsidP="004E669C">
      <w:pPr>
        <w:keepNext/>
        <w:suppressAutoHyphens/>
        <w:spacing w:before="150" w:after="300" w:line="300" w:lineRule="exact"/>
        <w:ind w:right="70"/>
        <w:jc w:val="both"/>
        <w:outlineLvl w:val="1"/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>Grundschulsprengel Vahrn – Schulcurriculum – LT. bESCHLUSS DES LK Nr.2 VOM 01.09.2010</w:t>
      </w: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>Legende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       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/>
          <w:iCs/>
          <w:caps/>
          <w:sz w:val="18"/>
          <w:szCs w:val="18"/>
        </w:rPr>
        <w:t xml:space="preserve">Schuljahr </w:t>
      </w:r>
      <w:r w:rsidR="00A743AF">
        <w:rPr>
          <w:rFonts w:ascii="Arial" w:hAnsi="Arial"/>
          <w:iCs/>
          <w:caps/>
          <w:sz w:val="18"/>
          <w:szCs w:val="18"/>
        </w:rPr>
        <w:t>2018/19</w:t>
      </w:r>
    </w:p>
    <w:p w:rsidR="00B35F62" w:rsidRDefault="00B35F62" w:rsidP="004E669C">
      <w:pPr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ab/>
        <w:t>Emotionale Bildung (</w:t>
      </w:r>
      <w:r>
        <w:rPr>
          <w:rFonts w:ascii="Arial" w:hAnsi="Arial" w:cs="Arial"/>
          <w:b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)  Politische Bildung (</w:t>
      </w:r>
      <w:r>
        <w:rPr>
          <w:rFonts w:ascii="Arial" w:hAnsi="Arial" w:cs="Arial"/>
          <w:b/>
          <w:sz w:val="18"/>
          <w:szCs w:val="18"/>
          <w:lang w:eastAsia="ar-SA"/>
        </w:rPr>
        <w:t>P</w:t>
      </w:r>
      <w:r>
        <w:rPr>
          <w:rFonts w:ascii="Arial" w:hAnsi="Arial" w:cs="Arial"/>
          <w:sz w:val="18"/>
          <w:szCs w:val="18"/>
          <w:lang w:eastAsia="ar-SA"/>
        </w:rPr>
        <w:t>)  Gesundheitsförderung (</w:t>
      </w:r>
      <w:r>
        <w:rPr>
          <w:rFonts w:ascii="Arial" w:hAnsi="Arial" w:cs="Arial"/>
          <w:b/>
          <w:sz w:val="18"/>
          <w:szCs w:val="18"/>
          <w:lang w:eastAsia="ar-SA"/>
        </w:rPr>
        <w:t>G</w:t>
      </w:r>
      <w:r>
        <w:rPr>
          <w:rFonts w:ascii="Arial" w:hAnsi="Arial" w:cs="Arial"/>
          <w:sz w:val="18"/>
          <w:szCs w:val="18"/>
          <w:lang w:eastAsia="ar-SA"/>
        </w:rPr>
        <w:t>) Umweltbildung (</w:t>
      </w:r>
      <w:r>
        <w:rPr>
          <w:rFonts w:ascii="Arial" w:hAnsi="Arial" w:cs="Arial"/>
          <w:b/>
          <w:sz w:val="18"/>
          <w:szCs w:val="18"/>
          <w:lang w:eastAsia="ar-SA"/>
        </w:rPr>
        <w:t>U</w:t>
      </w:r>
      <w:r>
        <w:rPr>
          <w:rFonts w:ascii="Arial" w:hAnsi="Arial" w:cs="Arial"/>
          <w:sz w:val="18"/>
          <w:szCs w:val="18"/>
          <w:lang w:eastAsia="ar-SA"/>
        </w:rPr>
        <w:t xml:space="preserve">) Mobilitätsbildung und Verkehrserziehung </w:t>
      </w:r>
      <w:r>
        <w:rPr>
          <w:rFonts w:ascii="Arial" w:hAnsi="Arial" w:cs="Arial"/>
          <w:b/>
          <w:sz w:val="18"/>
          <w:szCs w:val="18"/>
          <w:lang w:eastAsia="ar-SA"/>
        </w:rPr>
        <w:t>M</w:t>
      </w:r>
      <w:r>
        <w:rPr>
          <w:rFonts w:ascii="Arial" w:hAnsi="Arial" w:cs="Arial"/>
          <w:sz w:val="18"/>
          <w:szCs w:val="18"/>
          <w:lang w:eastAsia="ar-SA"/>
        </w:rPr>
        <w:t>)</w:t>
      </w:r>
    </w:p>
    <w:p w:rsidR="00B35F62" w:rsidRPr="00DF4D56" w:rsidRDefault="00B35F62" w:rsidP="004E669C">
      <w:pPr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 w:cs="Arial"/>
          <w:b/>
          <w:sz w:val="18"/>
          <w:szCs w:val="18"/>
          <w:lang w:val="it-IT"/>
        </w:rPr>
        <w:t>Religion</w:t>
      </w:r>
      <w:proofErr w:type="spellEnd"/>
      <w:r>
        <w:rPr>
          <w:rFonts w:ascii="Arial" w:hAnsi="Arial" w:cs="Arial"/>
          <w:b/>
          <w:sz w:val="18"/>
          <w:szCs w:val="18"/>
          <w:lang w:val="it-IT"/>
        </w:rPr>
        <w:t xml:space="preserve"> 2. – 3.</w:t>
      </w:r>
      <w:r>
        <w:rPr>
          <w:rFonts w:ascii="Arial" w:hAnsi="Arial" w:cs="Arial"/>
          <w:b/>
          <w:sz w:val="18"/>
          <w:szCs w:val="18"/>
        </w:rPr>
        <w:t xml:space="preserve"> Klasse</w:t>
      </w:r>
    </w:p>
    <w:p w:rsidR="00F90E59" w:rsidRDefault="00F90E59">
      <w:pPr>
        <w:rPr>
          <w:rFonts w:ascii="Arial" w:hAnsi="Arial" w:cs="Arial"/>
          <w:sz w:val="18"/>
          <w:szCs w:val="18"/>
        </w:rPr>
      </w:pPr>
    </w:p>
    <w:p w:rsidR="00F90E59" w:rsidRDefault="00F90E59">
      <w:pPr>
        <w:rPr>
          <w:rFonts w:ascii="Arial" w:hAnsi="Arial" w:cs="Arial"/>
          <w:sz w:val="18"/>
          <w:szCs w:val="18"/>
        </w:rPr>
      </w:pPr>
    </w:p>
    <w:p w:rsidR="00F90E59" w:rsidRDefault="00F90E59">
      <w:pPr>
        <w:rPr>
          <w:rFonts w:ascii="Arial" w:hAnsi="Arial" w:cs="Arial"/>
          <w:sz w:val="18"/>
          <w:szCs w:val="18"/>
        </w:rPr>
      </w:pPr>
    </w:p>
    <w:p w:rsidR="00F90E59" w:rsidRPr="00830EA7" w:rsidRDefault="00F90E59">
      <w:pPr>
        <w:rPr>
          <w:rFonts w:ascii="Arial" w:hAnsi="Arial" w:cs="Arial"/>
          <w:sz w:val="18"/>
          <w:szCs w:val="18"/>
        </w:rPr>
      </w:pPr>
    </w:p>
    <w:tbl>
      <w:tblPr>
        <w:tblW w:w="21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10"/>
        <w:gridCol w:w="3510"/>
        <w:gridCol w:w="3240"/>
        <w:gridCol w:w="3780"/>
        <w:gridCol w:w="7020"/>
      </w:tblGrid>
      <w:tr w:rsidR="00B35F62" w:rsidRPr="00830EA7" w:rsidTr="004E4C25">
        <w:trPr>
          <w:cantSplit/>
          <w:trHeight w:val="523"/>
        </w:trPr>
        <w:tc>
          <w:tcPr>
            <w:tcW w:w="828" w:type="dxa"/>
            <w:textDirection w:val="btLr"/>
            <w:vAlign w:val="center"/>
          </w:tcPr>
          <w:p w:rsidR="00B35F62" w:rsidRPr="004E4C25" w:rsidRDefault="00B35F62" w:rsidP="004E4C25">
            <w:pPr>
              <w:pStyle w:val="Fett-9pt-Deutsch"/>
              <w:spacing w:line="240" w:lineRule="exact"/>
              <w:ind w:left="113" w:right="113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vAlign w:val="center"/>
          </w:tcPr>
          <w:p w:rsidR="00B35F62" w:rsidRPr="004E4C25" w:rsidRDefault="00B35F62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Fertigkeiten und Fähigkeiten</w:t>
            </w:r>
          </w:p>
        </w:tc>
        <w:tc>
          <w:tcPr>
            <w:tcW w:w="3510" w:type="dxa"/>
            <w:vAlign w:val="center"/>
          </w:tcPr>
          <w:p w:rsidR="00B35F62" w:rsidRPr="004E4C25" w:rsidRDefault="00B35F62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 xml:space="preserve">Kenntnisse </w:t>
            </w:r>
          </w:p>
        </w:tc>
        <w:tc>
          <w:tcPr>
            <w:tcW w:w="3240" w:type="dxa"/>
            <w:vAlign w:val="center"/>
          </w:tcPr>
          <w:p w:rsidR="00B35F62" w:rsidRPr="004E4C25" w:rsidRDefault="00B35F62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Was bieten wir?</w:t>
            </w:r>
          </w:p>
        </w:tc>
        <w:tc>
          <w:tcPr>
            <w:tcW w:w="3780" w:type="dxa"/>
            <w:vAlign w:val="center"/>
          </w:tcPr>
          <w:p w:rsidR="00B35F62" w:rsidRPr="004E4C25" w:rsidRDefault="00B35F62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Inhalte/didaktische Hinweise</w:t>
            </w:r>
          </w:p>
        </w:tc>
        <w:tc>
          <w:tcPr>
            <w:tcW w:w="7020" w:type="dxa"/>
            <w:vAlign w:val="center"/>
          </w:tcPr>
          <w:p w:rsidR="00B35F62" w:rsidRPr="004E4C25" w:rsidRDefault="00B35F62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Dokumentation der Lerneinheiten zum Fach und zu den überfachlichen Bereichen (LIG und KIT)</w:t>
            </w:r>
          </w:p>
        </w:tc>
      </w:tr>
      <w:tr w:rsidR="00BF3FDA" w:rsidRPr="00830EA7" w:rsidTr="004E4C25">
        <w:trPr>
          <w:trHeight w:val="1077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BF3FDA" w:rsidRPr="004E4C25" w:rsidRDefault="00BF3FDA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Mensch und Welt</w:t>
            </w: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Die Einmaligkeit jedes Menschen mit seinen Möglichkeiten und Grenzen wahrnehmen und beschreiben</w:t>
            </w: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Einmaligkeit der Person</w:t>
            </w:r>
          </w:p>
        </w:tc>
        <w:tc>
          <w:tcPr>
            <w:tcW w:w="7020" w:type="dxa"/>
            <w:gridSpan w:val="2"/>
            <w:vAlign w:val="center"/>
          </w:tcPr>
          <w:p w:rsidR="00BF3FDA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Pr="00C45AFE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Bildmaterial - Medien;</w:t>
            </w:r>
          </w:p>
          <w:p w:rsidR="00BF3FDA" w:rsidRPr="00C45AFE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 xml:space="preserve">Anlässe die Schüler zum </w:t>
            </w:r>
            <w:proofErr w:type="spellStart"/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staunen</w:t>
            </w:r>
            <w:proofErr w:type="spellEnd"/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, erzählen, beschreiben anregen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45AFE">
              <w:rPr>
                <w:rFonts w:ascii="Arial" w:hAnsi="Arial" w:cs="Arial"/>
                <w:sz w:val="18"/>
                <w:szCs w:val="18"/>
              </w:rPr>
              <w:t>);</w:t>
            </w:r>
          </w:p>
          <w:p w:rsidR="00BF3FDA" w:rsidRPr="00C45AFE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Geschichten, Rollenspiele in denen Schüler Grundregeln des menschlichen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Zusammenlebens erkennen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C45AF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BF3FDA" w:rsidRPr="004E4C25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 w:val="restart"/>
          </w:tcPr>
          <w:p w:rsidR="00BF3FDA" w:rsidRDefault="00BF3FDA" w:rsidP="004E4C25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September/Oktober</w:t>
            </w:r>
          </w:p>
          <w:p w:rsidR="00A743AF" w:rsidRDefault="00A743AF" w:rsidP="00A743AF">
            <w:pPr>
              <w:numPr>
                <w:ilvl w:val="0"/>
                <w:numId w:val="9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Ich</w:t>
            </w:r>
          </w:p>
          <w:p w:rsidR="00A743AF" w:rsidRDefault="00A743AF" w:rsidP="00A743AF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(Was mag ich? Was mag ich nicht?)</w:t>
            </w:r>
          </w:p>
          <w:p w:rsidR="00A743AF" w:rsidRDefault="00A743AF" w:rsidP="00A743AF">
            <w:pPr>
              <w:numPr>
                <w:ilvl w:val="0"/>
                <w:numId w:val="9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Lieblingsessen, Lieblingstiere usw.</w:t>
            </w:r>
          </w:p>
          <w:p w:rsidR="00A743AF" w:rsidRDefault="00A743AF" w:rsidP="00A743AF">
            <w:pPr>
              <w:numPr>
                <w:ilvl w:val="0"/>
                <w:numId w:val="9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Gefühle (glücklich,  traurig usw.)</w:t>
            </w:r>
          </w:p>
          <w:p w:rsidR="00A743AF" w:rsidRDefault="00A743AF" w:rsidP="00A743AF">
            <w:pPr>
              <w:numPr>
                <w:ilvl w:val="0"/>
                <w:numId w:val="9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Mein Körper </w:t>
            </w:r>
          </w:p>
          <w:p w:rsidR="00A743AF" w:rsidRDefault="00A743AF" w:rsidP="00A743AF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(Körperteile-Blues, Körperpuzzle)</w:t>
            </w:r>
          </w:p>
          <w:p w:rsidR="00A743AF" w:rsidRDefault="00A743AF" w:rsidP="00A743AF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Projekt: Wir bemalen unseren Schulzaun</w:t>
            </w: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November</w:t>
            </w:r>
          </w:p>
          <w:p w:rsidR="00A743AF" w:rsidRDefault="00A743AF" w:rsidP="00A743AF">
            <w:pPr>
              <w:numPr>
                <w:ilvl w:val="0"/>
                <w:numId w:val="10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Meine Klasse</w:t>
            </w:r>
          </w:p>
          <w:p w:rsidR="00A743AF" w:rsidRDefault="00A743AF" w:rsidP="00A743AF">
            <w:pPr>
              <w:numPr>
                <w:ilvl w:val="0"/>
                <w:numId w:val="10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Regeln im Miteinander (Teilen, Helfen..)</w:t>
            </w:r>
          </w:p>
          <w:p w:rsidR="00A743AF" w:rsidRDefault="005E2780" w:rsidP="00A743AF">
            <w:pPr>
              <w:numPr>
                <w:ilvl w:val="0"/>
                <w:numId w:val="10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Projekttag </w:t>
            </w:r>
            <w:r w:rsidR="00A743AF">
              <w:rPr>
                <w:rFonts w:ascii="Arial" w:hAnsi="Arial" w:cs="Arial"/>
                <w:sz w:val="18"/>
                <w:szCs w:val="18"/>
              </w:rPr>
              <w:t>Guru Nanak</w:t>
            </w:r>
            <w:r>
              <w:rPr>
                <w:rFonts w:ascii="Arial" w:hAnsi="Arial" w:cs="Arial"/>
                <w:sz w:val="18"/>
                <w:szCs w:val="18"/>
              </w:rPr>
              <w:t xml:space="preserve">: Ein Familienmitglied kommt und erzählt vom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Sikhismus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und Guru Nanak</w:t>
            </w:r>
          </w:p>
          <w:p w:rsidR="00A743AF" w:rsidRDefault="00A743AF" w:rsidP="00A743AF">
            <w:pPr>
              <w:numPr>
                <w:ilvl w:val="0"/>
                <w:numId w:val="10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Freundschaft</w:t>
            </w:r>
          </w:p>
          <w:p w:rsidR="00A743AF" w:rsidRDefault="00A743AF" w:rsidP="00A743AF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(Bücher zum Thema,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Stationenbetrieb</w:t>
            </w:r>
            <w:proofErr w:type="spellEnd"/>
            <w:r w:rsidR="005E2780">
              <w:rPr>
                <w:rFonts w:ascii="Arial" w:hAnsi="Arial" w:cs="Arial"/>
                <w:sz w:val="18"/>
                <w:szCs w:val="18"/>
              </w:rPr>
              <w:t>, Wort-Bild-</w:t>
            </w:r>
            <w:proofErr w:type="spellStart"/>
            <w:r w:rsidR="005E2780">
              <w:rPr>
                <w:rFonts w:ascii="Arial" w:hAnsi="Arial" w:cs="Arial"/>
                <w:sz w:val="18"/>
                <w:szCs w:val="18"/>
              </w:rPr>
              <w:t>Zurodnung</w:t>
            </w:r>
            <w:proofErr w:type="spellEnd"/>
            <w:r w:rsidR="005E2780">
              <w:rPr>
                <w:rFonts w:ascii="Arial" w:hAnsi="Arial" w:cs="Arial"/>
                <w:sz w:val="18"/>
                <w:szCs w:val="18"/>
              </w:rPr>
              <w:t xml:space="preserve">, Laufdiktat usw.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A743AF" w:rsidRDefault="00A743AF" w:rsidP="00A743AF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Dezember</w:t>
            </w:r>
          </w:p>
          <w:p w:rsidR="00A743AF" w:rsidRDefault="00A743AF" w:rsidP="00A743AF">
            <w:pPr>
              <w:numPr>
                <w:ilvl w:val="0"/>
                <w:numId w:val="10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Freundschaft</w:t>
            </w:r>
          </w:p>
          <w:p w:rsidR="00A743AF" w:rsidRDefault="00A743AF" w:rsidP="00A743AF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(Bücher zum Thema,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Stationenbetrieb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A743AF" w:rsidRDefault="005E2780" w:rsidP="00A743AF">
            <w:pPr>
              <w:numPr>
                <w:ilvl w:val="0"/>
                <w:numId w:val="11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Meine Sprachen: Sprachenmännchen, Reime in verschiedenen Sprachen, Stille Post mit Wörtern in allen Erstsprachen</w:t>
            </w:r>
          </w:p>
          <w:p w:rsidR="00A743AF" w:rsidRPr="004E4C25" w:rsidRDefault="005E2780" w:rsidP="005E2780">
            <w:pPr>
              <w:numPr>
                <w:ilvl w:val="0"/>
                <w:numId w:val="11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="00A743AF">
              <w:rPr>
                <w:rFonts w:ascii="Arial" w:hAnsi="Arial" w:cs="Arial"/>
                <w:sz w:val="18"/>
                <w:szCs w:val="18"/>
              </w:rPr>
              <w:t xml:space="preserve"> Weihnachten</w:t>
            </w:r>
            <w:r>
              <w:rPr>
                <w:rFonts w:ascii="Arial" w:hAnsi="Arial" w:cs="Arial"/>
                <w:sz w:val="18"/>
                <w:szCs w:val="18"/>
              </w:rPr>
              <w:t xml:space="preserve">: Ein Familienmitglied mit kath. Konfession kommt und erzählt von Weihnachten und Jesus </w:t>
            </w:r>
          </w:p>
        </w:tc>
      </w:tr>
      <w:tr w:rsidR="00BF3FDA" w:rsidRPr="00830EA7" w:rsidTr="004E4C25">
        <w:trPr>
          <w:trHeight w:val="107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BF3FDA" w:rsidRPr="004E4C25" w:rsidRDefault="00BF3FDA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Folgen von Handlungsweisen an konkreten Beispielen aufzeigen</w:t>
            </w: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  <w:bCs/>
              </w:rPr>
              <w:t>Grundregeln eines gelingenden Miteinanderlebens</w:t>
            </w:r>
          </w:p>
        </w:tc>
        <w:tc>
          <w:tcPr>
            <w:tcW w:w="7020" w:type="dxa"/>
            <w:gridSpan w:val="2"/>
            <w:vMerge w:val="restart"/>
            <w:vAlign w:val="center"/>
          </w:tcPr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>Texte; Medien, Bildmaterial, Rollenspiele</w:t>
            </w:r>
            <w:r w:rsidRPr="004E4C2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E,P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Pr="004E4C25" w:rsidRDefault="00BF3FDA" w:rsidP="004E4C25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</w:tcPr>
          <w:p w:rsidR="00BF3FDA" w:rsidRPr="004E4C25" w:rsidRDefault="00BF3FDA" w:rsidP="004E4C25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3FDA" w:rsidRPr="00830EA7" w:rsidTr="004E4C25">
        <w:trPr>
          <w:trHeight w:val="107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BF3FDA" w:rsidRPr="004E4C25" w:rsidRDefault="00BF3FDA" w:rsidP="004E4C25">
            <w:pPr>
              <w:pStyle w:val="Fuzeile"/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Die Perspektive eines anderen einnehmen und Einfühlungsvermögen zeigen</w:t>
            </w: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Goldene Regel, Nächsten- und Feindesliebe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BF3FDA" w:rsidRPr="004E4C25" w:rsidRDefault="00BF3FDA" w:rsidP="004E4C25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7020" w:type="dxa"/>
            <w:vMerge/>
            <w:vAlign w:val="center"/>
          </w:tcPr>
          <w:p w:rsidR="00BF3FDA" w:rsidRPr="004E4C25" w:rsidRDefault="00BF3FDA" w:rsidP="004E4C25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</w:tr>
      <w:tr w:rsidR="00BF3FDA" w:rsidRPr="00830EA7" w:rsidTr="004E4C25">
        <w:trPr>
          <w:trHeight w:val="1205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BF3FDA" w:rsidRPr="004E4C25" w:rsidRDefault="00BF3FDA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Glaube und Religionen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Elemente des eigenen Glaubens</w:t>
            </w:r>
            <w:r w:rsidRPr="00C45AFE">
              <w:rPr>
                <w:rFonts w:ascii="Arial" w:hAnsi="Arial" w:cs="Arial"/>
              </w:rPr>
              <w:t xml:space="preserve"> nennen und angemessen verwenden</w:t>
            </w:r>
          </w:p>
        </w:tc>
        <w:tc>
          <w:tcPr>
            <w:tcW w:w="3510" w:type="dxa"/>
            <w:vAlign w:val="center"/>
          </w:tcPr>
          <w:p w:rsidR="00BF3FDA" w:rsidRPr="00C45AFE" w:rsidRDefault="00BF3FDA" w:rsidP="00BF3FDA">
            <w:pPr>
              <w:pStyle w:val="Normal-9pt-Deutsch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Feste in Religionen</w:t>
            </w:r>
          </w:p>
          <w:p w:rsidR="00BF3FDA" w:rsidRDefault="00BF3FDA" w:rsidP="00BF3FDA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Persönliche Feste </w:t>
            </w:r>
          </w:p>
          <w:p w:rsidR="00BF3FDA" w:rsidRPr="004E4C25" w:rsidRDefault="00BF3FDA" w:rsidP="00BF3FDA">
            <w:pPr>
              <w:pStyle w:val="Normal-9pt-Deutsch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Rituale</w:t>
            </w:r>
          </w:p>
        </w:tc>
        <w:tc>
          <w:tcPr>
            <w:tcW w:w="7020" w:type="dxa"/>
            <w:gridSpan w:val="2"/>
            <w:vMerge w:val="restart"/>
            <w:vAlign w:val="center"/>
          </w:tcPr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Bedeutung </w:t>
            </w:r>
            <w:r w:rsidR="004E2C87">
              <w:rPr>
                <w:rFonts w:ascii="Arial" w:hAnsi="Arial" w:cs="Arial"/>
                <w:sz w:val="18"/>
                <w:szCs w:val="18"/>
                <w:u w:val="single"/>
              </w:rPr>
              <w:t>von Weihnachten</w:t>
            </w: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im Christentum</w:t>
            </w:r>
            <w:r w:rsidRPr="004E4C2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BF3FDA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>Bedeutung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von</w:t>
            </w: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Guru Nanak im </w:t>
            </w:r>
            <w:proofErr w:type="spellStart"/>
            <w:r>
              <w:rPr>
                <w:rFonts w:ascii="Arial" w:hAnsi="Arial" w:cs="Arial"/>
                <w:sz w:val="18"/>
                <w:szCs w:val="18"/>
                <w:u w:val="single"/>
              </w:rPr>
              <w:t>Sikhismus</w:t>
            </w:r>
            <w:proofErr w:type="spellEnd"/>
            <w:r w:rsidRPr="004E4C2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BF3FDA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Pr="004E4C25" w:rsidRDefault="00BF3FDA" w:rsidP="00BF3FDA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>Bedeutung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von</w:t>
            </w:r>
            <w:r w:rsidRPr="004E4C2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Mohammed</w:t>
            </w:r>
            <w:r w:rsidR="004E2C87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im Islam (E) </w:t>
            </w:r>
          </w:p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</w:rPr>
              <w:t>Texte; Bildmaterial, Legematerial, Audiovisuelle Medien</w:t>
            </w:r>
          </w:p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3FDA" w:rsidRPr="00830EA7" w:rsidTr="004E4C25">
        <w:trPr>
          <w:trHeight w:val="1205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BF3FDA" w:rsidRPr="004E4C25" w:rsidRDefault="00BF3FDA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BF3FDA" w:rsidRPr="004E4C25" w:rsidRDefault="00BF3FDA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Elementare religiöse Zeichen und Symbole entdecken und ihre Bedeutungen benennen</w:t>
            </w:r>
          </w:p>
        </w:tc>
        <w:tc>
          <w:tcPr>
            <w:tcW w:w="3510" w:type="dxa"/>
            <w:vAlign w:val="center"/>
          </w:tcPr>
          <w:p w:rsidR="00BF3FDA" w:rsidRPr="00BF3FDA" w:rsidRDefault="00BF3FDA" w:rsidP="00BF3FDA">
            <w:pPr>
              <w:pStyle w:val="Normal-9pt-Deutsch"/>
            </w:pPr>
            <w:r w:rsidRPr="004E4C25">
              <w:rPr>
                <w:rFonts w:ascii="Arial" w:hAnsi="Arial" w:cs="Arial"/>
              </w:rPr>
              <w:t>Zentrale Bilder und Symbole religiösen Sprechens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BF3FDA" w:rsidRPr="004E4C25" w:rsidRDefault="00BF3FDA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3FDA" w:rsidRPr="00830EA7" w:rsidTr="004E4C25">
        <w:trPr>
          <w:cantSplit/>
          <w:trHeight w:val="1248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BF3FDA" w:rsidRPr="004E4C25" w:rsidRDefault="00BF3FDA" w:rsidP="004E4C25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Schöpfung</w:t>
            </w:r>
          </w:p>
        </w:tc>
        <w:tc>
          <w:tcPr>
            <w:tcW w:w="3510" w:type="dxa"/>
            <w:vAlign w:val="center"/>
          </w:tcPr>
          <w:p w:rsidR="00BF3FDA" w:rsidRPr="00C45AFE" w:rsidRDefault="00BF3FDA" w:rsidP="00417936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Freude, Lob und Dankbarkeit über die Welt zum Ausdruck bringen</w:t>
            </w:r>
          </w:p>
        </w:tc>
        <w:tc>
          <w:tcPr>
            <w:tcW w:w="3510" w:type="dxa"/>
            <w:vAlign w:val="center"/>
          </w:tcPr>
          <w:p w:rsidR="00BF3FDA" w:rsidRPr="00C45AFE" w:rsidRDefault="00BF3FDA" w:rsidP="00417936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Die Welt als Schöpfung</w:t>
            </w:r>
          </w:p>
        </w:tc>
        <w:tc>
          <w:tcPr>
            <w:tcW w:w="7020" w:type="dxa"/>
            <w:gridSpan w:val="2"/>
            <w:vAlign w:val="center"/>
          </w:tcPr>
          <w:p w:rsidR="00BF3FDA" w:rsidRPr="00C45AFE" w:rsidRDefault="00BF3FDA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Bildmaterial – Medien, Legematerialien</w:t>
            </w:r>
          </w:p>
          <w:p w:rsidR="00BF3FDA" w:rsidRPr="00C45AFE" w:rsidRDefault="00BF3FDA" w:rsidP="00417936">
            <w:pPr>
              <w:spacing w:line="240" w:lineRule="exact"/>
              <w:ind w:left="72"/>
              <w:rPr>
                <w:rFonts w:ascii="Arial" w:hAnsi="Arial" w:cs="Arial"/>
                <w:sz w:val="18"/>
                <w:szCs w:val="18"/>
              </w:rPr>
            </w:pPr>
          </w:p>
          <w:p w:rsidR="00BF3FDA" w:rsidRPr="003F6257" w:rsidRDefault="00BF3FDA" w:rsidP="00417936">
            <w:pPr>
              <w:spacing w:line="240" w:lineRule="exact"/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Mit Naturmaterialien, Geschichten und Spiele werden die Kinder angeregt zu staunen und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zu danken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45AFE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7020" w:type="dxa"/>
            <w:vMerge/>
            <w:vAlign w:val="center"/>
          </w:tcPr>
          <w:p w:rsidR="00BF3FDA" w:rsidRPr="004E4C25" w:rsidRDefault="00BF3FDA" w:rsidP="004E4C25">
            <w:pPr>
              <w:numPr>
                <w:ilvl w:val="0"/>
                <w:numId w:val="7"/>
              </w:numPr>
              <w:tabs>
                <w:tab w:val="clear" w:pos="720"/>
              </w:tabs>
              <w:spacing w:line="240" w:lineRule="exact"/>
              <w:ind w:left="432" w:hanging="43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35F62" w:rsidRPr="00830EA7" w:rsidRDefault="00B35F62">
      <w:pPr>
        <w:rPr>
          <w:rFonts w:ascii="Arial" w:hAnsi="Arial" w:cs="Arial"/>
          <w:sz w:val="18"/>
          <w:szCs w:val="18"/>
        </w:rPr>
      </w:pPr>
    </w:p>
    <w:sectPr w:rsidR="00B35F62" w:rsidRPr="00830EA7" w:rsidSect="00CF264C">
      <w:pgSz w:w="23814" w:h="16840" w:orient="landscape" w:code="8"/>
      <w:pgMar w:top="1021" w:right="1418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57" w:rsidRDefault="003F6257">
      <w:r>
        <w:separator/>
      </w:r>
    </w:p>
  </w:endnote>
  <w:endnote w:type="continuationSeparator" w:id="0">
    <w:p w:rsidR="003F6257" w:rsidRDefault="003F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57" w:rsidRDefault="003F6257">
      <w:r>
        <w:separator/>
      </w:r>
    </w:p>
  </w:footnote>
  <w:footnote w:type="continuationSeparator" w:id="0">
    <w:p w:rsidR="003F6257" w:rsidRDefault="003F6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05F"/>
    <w:multiLevelType w:val="hybridMultilevel"/>
    <w:tmpl w:val="7584DDD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F04CE5"/>
    <w:multiLevelType w:val="hybridMultilevel"/>
    <w:tmpl w:val="7CD8F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4495C"/>
    <w:multiLevelType w:val="hybridMultilevel"/>
    <w:tmpl w:val="180E4D4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624DE6"/>
    <w:multiLevelType w:val="hybridMultilevel"/>
    <w:tmpl w:val="0C3A713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651B80"/>
    <w:multiLevelType w:val="hybridMultilevel"/>
    <w:tmpl w:val="860C0C7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1205F5"/>
    <w:multiLevelType w:val="hybridMultilevel"/>
    <w:tmpl w:val="60DEC1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32142C"/>
    <w:multiLevelType w:val="hybridMultilevel"/>
    <w:tmpl w:val="3BB4D18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801641"/>
    <w:multiLevelType w:val="multilevel"/>
    <w:tmpl w:val="860C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070D64"/>
    <w:multiLevelType w:val="hybridMultilevel"/>
    <w:tmpl w:val="ABE84F74"/>
    <w:lvl w:ilvl="0" w:tplc="0407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9">
    <w:nsid w:val="703E5AEF"/>
    <w:multiLevelType w:val="hybridMultilevel"/>
    <w:tmpl w:val="76BA22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6E6AB6"/>
    <w:multiLevelType w:val="hybridMultilevel"/>
    <w:tmpl w:val="27D8E104"/>
    <w:lvl w:ilvl="0" w:tplc="7250D2FE">
      <w:start w:val="1"/>
      <w:numFmt w:val="bullet"/>
      <w:pStyle w:val="AufZP-Deutsc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A0"/>
    <w:rsid w:val="00044DD0"/>
    <w:rsid w:val="000A1521"/>
    <w:rsid w:val="000A6DE1"/>
    <w:rsid w:val="001021E4"/>
    <w:rsid w:val="001A1812"/>
    <w:rsid w:val="001E476C"/>
    <w:rsid w:val="00200F56"/>
    <w:rsid w:val="00297B8B"/>
    <w:rsid w:val="00303B06"/>
    <w:rsid w:val="003126A0"/>
    <w:rsid w:val="00382720"/>
    <w:rsid w:val="003A4594"/>
    <w:rsid w:val="003E4451"/>
    <w:rsid w:val="003F6257"/>
    <w:rsid w:val="0041216D"/>
    <w:rsid w:val="00412771"/>
    <w:rsid w:val="0042405C"/>
    <w:rsid w:val="004B207E"/>
    <w:rsid w:val="004E2C87"/>
    <w:rsid w:val="004E4C25"/>
    <w:rsid w:val="004E669C"/>
    <w:rsid w:val="004F426C"/>
    <w:rsid w:val="00503091"/>
    <w:rsid w:val="005262D1"/>
    <w:rsid w:val="005450EE"/>
    <w:rsid w:val="0056704A"/>
    <w:rsid w:val="005B319D"/>
    <w:rsid w:val="005D42B3"/>
    <w:rsid w:val="005E2780"/>
    <w:rsid w:val="006320F4"/>
    <w:rsid w:val="006D0B83"/>
    <w:rsid w:val="006F5D71"/>
    <w:rsid w:val="007005A9"/>
    <w:rsid w:val="00704198"/>
    <w:rsid w:val="00746CCE"/>
    <w:rsid w:val="008150C7"/>
    <w:rsid w:val="00830EA7"/>
    <w:rsid w:val="008E579B"/>
    <w:rsid w:val="008F68B0"/>
    <w:rsid w:val="009015BF"/>
    <w:rsid w:val="00916040"/>
    <w:rsid w:val="00916771"/>
    <w:rsid w:val="00977157"/>
    <w:rsid w:val="00A04FEC"/>
    <w:rsid w:val="00A20AC1"/>
    <w:rsid w:val="00A42F4E"/>
    <w:rsid w:val="00A43904"/>
    <w:rsid w:val="00A652B9"/>
    <w:rsid w:val="00A743AF"/>
    <w:rsid w:val="00A924CE"/>
    <w:rsid w:val="00AD71B6"/>
    <w:rsid w:val="00B35F62"/>
    <w:rsid w:val="00B53F42"/>
    <w:rsid w:val="00BA03BB"/>
    <w:rsid w:val="00BC27EC"/>
    <w:rsid w:val="00BF3FDA"/>
    <w:rsid w:val="00BF55A2"/>
    <w:rsid w:val="00C33491"/>
    <w:rsid w:val="00C55C42"/>
    <w:rsid w:val="00CF264C"/>
    <w:rsid w:val="00CF4966"/>
    <w:rsid w:val="00D0660A"/>
    <w:rsid w:val="00D333A4"/>
    <w:rsid w:val="00DA7A02"/>
    <w:rsid w:val="00DC4B0E"/>
    <w:rsid w:val="00DD3B1D"/>
    <w:rsid w:val="00DD6F25"/>
    <w:rsid w:val="00DF4D56"/>
    <w:rsid w:val="00E06048"/>
    <w:rsid w:val="00E83C34"/>
    <w:rsid w:val="00E929F3"/>
    <w:rsid w:val="00ED1FD4"/>
    <w:rsid w:val="00EF5A6B"/>
    <w:rsid w:val="00F36A36"/>
    <w:rsid w:val="00F542FA"/>
    <w:rsid w:val="00F90E59"/>
    <w:rsid w:val="00FA027B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3091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207E"/>
    <w:pPr>
      <w:keepNext/>
      <w:spacing w:before="300" w:after="300" w:line="300" w:lineRule="exact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3091"/>
    <w:pPr>
      <w:keepNext/>
      <w:spacing w:before="300" w:after="300" w:line="300" w:lineRule="exact"/>
      <w:outlineLvl w:val="1"/>
    </w:pPr>
    <w:rPr>
      <w:rFonts w:ascii="Verdana" w:hAnsi="Verdana" w:cs="Arial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4B207E"/>
    <w:rPr>
      <w:rFonts w:ascii="Verdana" w:hAnsi="Verdana"/>
      <w:b/>
      <w:kern w:val="32"/>
      <w:sz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6B7566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lenraster">
    <w:name w:val="Table Grid"/>
    <w:basedOn w:val="NormaleTabelle"/>
    <w:uiPriority w:val="99"/>
    <w:rsid w:val="0050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t-9pt-Deutsch">
    <w:name w:val="Fett-9pt-Deutsch"/>
    <w:basedOn w:val="Standard"/>
    <w:uiPriority w:val="99"/>
    <w:rsid w:val="00503091"/>
    <w:pPr>
      <w:keepNext/>
      <w:spacing w:before="65" w:after="65" w:line="300" w:lineRule="exact"/>
    </w:pPr>
    <w:rPr>
      <w:rFonts w:ascii="Verdana" w:hAnsi="Verdana"/>
      <w:b/>
      <w:sz w:val="18"/>
      <w:szCs w:val="18"/>
      <w:lang w:eastAsia="it-IT"/>
    </w:rPr>
  </w:style>
  <w:style w:type="paragraph" w:customStyle="1" w:styleId="Normal-9pt-Deutsch">
    <w:name w:val="Normal-9pt-Deutsch"/>
    <w:basedOn w:val="Standard"/>
    <w:next w:val="Standard"/>
    <w:link w:val="Normal-9pt-DeutschChar"/>
    <w:uiPriority w:val="99"/>
    <w:rsid w:val="00503091"/>
    <w:pPr>
      <w:spacing w:before="65" w:after="65" w:line="300" w:lineRule="exact"/>
    </w:pPr>
    <w:rPr>
      <w:rFonts w:ascii="Verdana" w:hAnsi="Verdana"/>
      <w:sz w:val="18"/>
      <w:szCs w:val="18"/>
    </w:rPr>
  </w:style>
  <w:style w:type="paragraph" w:customStyle="1" w:styleId="Formatvorlage1">
    <w:name w:val="Formatvorlage1"/>
    <w:basedOn w:val="Standard"/>
    <w:uiPriority w:val="99"/>
    <w:rsid w:val="004B207E"/>
    <w:pPr>
      <w:spacing w:before="150" w:after="150" w:line="300" w:lineRule="exact"/>
    </w:pPr>
    <w:rPr>
      <w:rFonts w:ascii="Verdana" w:hAnsi="Verdana"/>
      <w:sz w:val="18"/>
    </w:rPr>
  </w:style>
  <w:style w:type="paragraph" w:styleId="Fuzeile">
    <w:name w:val="footer"/>
    <w:basedOn w:val="Standard"/>
    <w:link w:val="FuzeileZchn"/>
    <w:uiPriority w:val="99"/>
    <w:rsid w:val="004B207E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semiHidden/>
    <w:rsid w:val="006B7566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3827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B7566"/>
    <w:rPr>
      <w:sz w:val="0"/>
      <w:szCs w:val="0"/>
    </w:rPr>
  </w:style>
  <w:style w:type="paragraph" w:customStyle="1" w:styleId="AufZP-Deutsch">
    <w:name w:val="AufZP-Deutsch"/>
    <w:basedOn w:val="Standard"/>
    <w:uiPriority w:val="99"/>
    <w:rsid w:val="00704198"/>
    <w:pPr>
      <w:numPr>
        <w:numId w:val="2"/>
      </w:numPr>
      <w:spacing w:before="65" w:after="65" w:line="300" w:lineRule="exact"/>
    </w:pPr>
    <w:rPr>
      <w:rFonts w:ascii="Verdana" w:hAnsi="Verdana"/>
      <w:sz w:val="18"/>
      <w:szCs w:val="18"/>
      <w:lang w:eastAsia="it-IT"/>
    </w:rPr>
  </w:style>
  <w:style w:type="character" w:customStyle="1" w:styleId="Char2">
    <w:name w:val="Char2"/>
    <w:uiPriority w:val="99"/>
    <w:rsid w:val="00412771"/>
    <w:rPr>
      <w:rFonts w:ascii="Verdana" w:hAnsi="Verdana"/>
      <w:b/>
      <w:kern w:val="32"/>
      <w:sz w:val="32"/>
      <w:lang w:val="de-DE" w:eastAsia="de-DE"/>
    </w:rPr>
  </w:style>
  <w:style w:type="character" w:customStyle="1" w:styleId="Normal-9pt-DeutschChar">
    <w:name w:val="Normal-9pt-Deutsch Char"/>
    <w:link w:val="Normal-9pt-Deutsch"/>
    <w:uiPriority w:val="99"/>
    <w:locked/>
    <w:rsid w:val="00412771"/>
    <w:rPr>
      <w:rFonts w:ascii="Verdana" w:hAnsi="Verdana"/>
      <w:sz w:val="18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FE4C4F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semiHidden/>
    <w:rsid w:val="006B756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70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VON DEN LANDESRICHTLINIEN ÜBER DIE CURRICULARE PLANUNG ZUR INDIVIDUALISIERUNG DES LERNENS</vt:lpstr>
    </vt:vector>
  </TitlesOfParts>
  <Company>prov.bz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 DEN LANDESRICHTLINIEN ÜBER DIE CURRICULARE PLANUNG ZUR INDIVIDUALISIERUNG DES LERNENS</dc:title>
  <dc:subject/>
  <dc:creator>AndreaMair</dc:creator>
  <cp:keywords/>
  <dc:description/>
  <cp:lastModifiedBy>Lehrer</cp:lastModifiedBy>
  <cp:revision>7</cp:revision>
  <cp:lastPrinted>2009-08-07T08:02:00Z</cp:lastPrinted>
  <dcterms:created xsi:type="dcterms:W3CDTF">2014-08-26T12:42:00Z</dcterms:created>
  <dcterms:modified xsi:type="dcterms:W3CDTF">2018-12-11T16:01:00Z</dcterms:modified>
</cp:coreProperties>
</file>